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15" w:rsidRDefault="00E56F15"/>
    <w:tbl>
      <w:tblPr>
        <w:tblStyle w:val="TableGrid"/>
        <w:tblW w:w="0" w:type="auto"/>
        <w:tblLook w:val="04A0"/>
      </w:tblPr>
      <w:tblGrid>
        <w:gridCol w:w="4070"/>
        <w:gridCol w:w="5172"/>
      </w:tblGrid>
      <w:tr w:rsidR="00E56F15" w:rsidTr="00E56F15">
        <w:tc>
          <w:tcPr>
            <w:tcW w:w="4135" w:type="dxa"/>
          </w:tcPr>
          <w:p w:rsidR="00E56F15" w:rsidRPr="00E56F15" w:rsidRDefault="00E56F15" w:rsidP="00E56F15">
            <w:pPr>
              <w:rPr>
                <w:rFonts w:ascii="Comic Sans MS" w:hAnsi="Comic Sans MS"/>
                <w:color w:val="0070C0"/>
                <w:sz w:val="110"/>
                <w:szCs w:val="110"/>
              </w:rPr>
            </w:pPr>
            <w:r w:rsidRPr="00E56F15">
              <w:rPr>
                <w:rFonts w:ascii="Comic Sans MS" w:hAnsi="Comic Sans MS"/>
                <w:color w:val="0070C0"/>
                <w:sz w:val="110"/>
                <w:szCs w:val="110"/>
              </w:rPr>
              <w:t>Whale</w:t>
            </w:r>
          </w:p>
        </w:tc>
        <w:tc>
          <w:tcPr>
            <w:tcW w:w="5107" w:type="dxa"/>
          </w:tcPr>
          <w:p w:rsidR="00E56F15" w:rsidRDefault="00E56F15">
            <w:r>
              <w:rPr>
                <w:noProof/>
                <w:lang w:eastAsia="en-GB"/>
              </w:rPr>
              <w:drawing>
                <wp:inline distT="0" distB="0" distL="0" distR="0">
                  <wp:extent cx="3127955" cy="1908313"/>
                  <wp:effectExtent l="19050" t="0" r="0" b="0"/>
                  <wp:docPr id="1" name="Picture 1" descr="Free Whale Clipart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Whale Clipart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242" cy="1910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F15" w:rsidTr="00E56F15">
        <w:tc>
          <w:tcPr>
            <w:tcW w:w="4135" w:type="dxa"/>
          </w:tcPr>
          <w:p w:rsidR="00E56F15" w:rsidRPr="00E56F15" w:rsidRDefault="00E56F15" w:rsidP="00E56F15">
            <w:pPr>
              <w:rPr>
                <w:rFonts w:ascii="Comic Sans MS" w:hAnsi="Comic Sans MS"/>
                <w:color w:val="0070C0"/>
                <w:sz w:val="110"/>
                <w:szCs w:val="110"/>
              </w:rPr>
            </w:pPr>
            <w:r w:rsidRPr="00E56F15">
              <w:rPr>
                <w:rFonts w:ascii="Comic Sans MS" w:hAnsi="Comic Sans MS"/>
                <w:color w:val="0070C0"/>
                <w:sz w:val="110"/>
                <w:szCs w:val="110"/>
              </w:rPr>
              <w:t>What</w:t>
            </w:r>
          </w:p>
        </w:tc>
        <w:tc>
          <w:tcPr>
            <w:tcW w:w="5107" w:type="dxa"/>
          </w:tcPr>
          <w:p w:rsidR="00E56F15" w:rsidRDefault="00E56F15">
            <w:r>
              <w:rPr>
                <w:noProof/>
                <w:lang w:eastAsia="en-GB"/>
              </w:rPr>
              <w:drawing>
                <wp:inline distT="0" distB="0" distL="0" distR="0">
                  <wp:extent cx="2735249" cy="1823537"/>
                  <wp:effectExtent l="0" t="0" r="0" b="0"/>
                  <wp:docPr id="4" name="Picture 4" descr="Reflection clipart question mark, Reflection question mark Transparent FREE  for download on WebStockReview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flection clipart question mark, Reflection question mark Transparent FREE  for download on WebStockReview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961" cy="1825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F15" w:rsidTr="00E56F15">
        <w:tc>
          <w:tcPr>
            <w:tcW w:w="4135" w:type="dxa"/>
          </w:tcPr>
          <w:p w:rsidR="00E56F15" w:rsidRPr="00E56F15" w:rsidRDefault="00E56F15" w:rsidP="00E56F15">
            <w:pPr>
              <w:rPr>
                <w:rFonts w:ascii="Comic Sans MS" w:hAnsi="Comic Sans MS"/>
                <w:color w:val="0070C0"/>
                <w:sz w:val="90"/>
                <w:szCs w:val="90"/>
              </w:rPr>
            </w:pPr>
            <w:r w:rsidRPr="00E56F15">
              <w:rPr>
                <w:rFonts w:ascii="Comic Sans MS" w:hAnsi="Comic Sans MS"/>
                <w:color w:val="0070C0"/>
                <w:sz w:val="90"/>
                <w:szCs w:val="90"/>
              </w:rPr>
              <w:t>Whisper</w:t>
            </w:r>
          </w:p>
        </w:tc>
        <w:tc>
          <w:tcPr>
            <w:tcW w:w="5107" w:type="dxa"/>
          </w:tcPr>
          <w:p w:rsidR="00E56F15" w:rsidRDefault="00E56F15">
            <w:r>
              <w:rPr>
                <w:noProof/>
                <w:lang w:eastAsia="en-GB"/>
              </w:rPr>
              <w:drawing>
                <wp:inline distT="0" distB="0" distL="0" distR="0">
                  <wp:extent cx="2008532" cy="2008532"/>
                  <wp:effectExtent l="19050" t="0" r="0" b="0"/>
                  <wp:docPr id="7" name="Picture 7" descr="Girls Whispering Stock Illustrations – 158 Girls Whispering Stock  Illustrations,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irls Whispering Stock Illustrations – 158 Girls Whispering Stock  Illustrations,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212" cy="2010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F15" w:rsidTr="00E56F15">
        <w:tc>
          <w:tcPr>
            <w:tcW w:w="4135" w:type="dxa"/>
          </w:tcPr>
          <w:p w:rsidR="00E56F15" w:rsidRPr="00E56F15" w:rsidRDefault="00E56F15" w:rsidP="00E56F15">
            <w:pPr>
              <w:rPr>
                <w:rFonts w:ascii="Comic Sans MS" w:hAnsi="Comic Sans MS"/>
                <w:color w:val="0070C0"/>
                <w:sz w:val="110"/>
                <w:szCs w:val="110"/>
              </w:rPr>
            </w:pPr>
            <w:r w:rsidRPr="00E56F15">
              <w:rPr>
                <w:rFonts w:ascii="Comic Sans MS" w:hAnsi="Comic Sans MS"/>
                <w:color w:val="0070C0"/>
                <w:sz w:val="110"/>
                <w:szCs w:val="110"/>
              </w:rPr>
              <w:t>Wheel</w:t>
            </w:r>
          </w:p>
        </w:tc>
        <w:tc>
          <w:tcPr>
            <w:tcW w:w="5107" w:type="dxa"/>
          </w:tcPr>
          <w:p w:rsidR="00E56F15" w:rsidRDefault="00E56F15" w:rsidP="00E56F1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717675" cy="1860550"/>
                  <wp:effectExtent l="19050" t="0" r="0" b="0"/>
                  <wp:docPr id="10" name="Picture 10" descr="Car Wheel Clip Art - Royalty Free - Go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r Wheel Clip Art - Royalty Free - Go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86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F15" w:rsidTr="00E56F15">
        <w:tc>
          <w:tcPr>
            <w:tcW w:w="4135" w:type="dxa"/>
          </w:tcPr>
          <w:p w:rsidR="00E56F15" w:rsidRPr="00E56F15" w:rsidRDefault="00E56F15" w:rsidP="00E56F15">
            <w:pPr>
              <w:rPr>
                <w:rFonts w:ascii="Comic Sans MS" w:hAnsi="Comic Sans MS"/>
                <w:color w:val="0070C0"/>
                <w:sz w:val="80"/>
                <w:szCs w:val="80"/>
              </w:rPr>
            </w:pPr>
            <w:r w:rsidRPr="00E56F15">
              <w:rPr>
                <w:rFonts w:ascii="Comic Sans MS" w:hAnsi="Comic Sans MS"/>
                <w:color w:val="0070C0"/>
                <w:sz w:val="80"/>
                <w:szCs w:val="80"/>
              </w:rPr>
              <w:lastRenderedPageBreak/>
              <w:t>Whirlpool</w:t>
            </w:r>
          </w:p>
        </w:tc>
        <w:tc>
          <w:tcPr>
            <w:tcW w:w="5107" w:type="dxa"/>
          </w:tcPr>
          <w:p w:rsidR="00E56F15" w:rsidRDefault="00E56F15" w:rsidP="00E56F1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282190" cy="1860550"/>
                  <wp:effectExtent l="19050" t="0" r="3810" b="0"/>
                  <wp:docPr id="13" name="Picture 13" descr="Whirlpool Illustrations and Clipart. 35,653 Whirlpool royalty free  illustrations, and drawings available to search from thousands of stock  vector EPS clip art graphic designer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hirlpool Illustrations and Clipart. 35,653 Whirlpool royalty free  illustrations, and drawings available to search from thousands of stock  vector EPS clip art graphic designer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186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F15" w:rsidTr="00E56F15">
        <w:tc>
          <w:tcPr>
            <w:tcW w:w="4135" w:type="dxa"/>
          </w:tcPr>
          <w:p w:rsidR="00E56F15" w:rsidRPr="00E56F15" w:rsidRDefault="00E56F15" w:rsidP="00E56F15">
            <w:pPr>
              <w:rPr>
                <w:rFonts w:ascii="Comic Sans MS" w:hAnsi="Comic Sans MS"/>
                <w:color w:val="0070C0"/>
                <w:sz w:val="110"/>
                <w:szCs w:val="110"/>
              </w:rPr>
            </w:pPr>
            <w:r w:rsidRPr="00E56F15">
              <w:rPr>
                <w:rFonts w:ascii="Comic Sans MS" w:hAnsi="Comic Sans MS"/>
                <w:color w:val="0070C0"/>
                <w:sz w:val="110"/>
                <w:szCs w:val="110"/>
              </w:rPr>
              <w:t>White</w:t>
            </w:r>
          </w:p>
        </w:tc>
        <w:tc>
          <w:tcPr>
            <w:tcW w:w="5107" w:type="dxa"/>
          </w:tcPr>
          <w:p w:rsidR="00E56F15" w:rsidRDefault="00E56F15">
            <w:r>
              <w:rPr>
                <w:noProof/>
                <w:lang w:eastAsia="en-GB"/>
              </w:rPr>
              <w:drawing>
                <wp:inline distT="0" distB="0" distL="0" distR="0">
                  <wp:extent cx="2950210" cy="2870200"/>
                  <wp:effectExtent l="19050" t="0" r="2540" b="0"/>
                  <wp:docPr id="16" name="Picture 16" descr="Thodoris Tibilis - Illustrator - Cartoon Mascots Characters Illustr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hodoris Tibilis - Illustrator - Cartoon Mascots Characters Illustr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210" cy="287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F15" w:rsidTr="00E56F15">
        <w:tc>
          <w:tcPr>
            <w:tcW w:w="4135" w:type="dxa"/>
          </w:tcPr>
          <w:p w:rsidR="00E56F15" w:rsidRPr="00E56F15" w:rsidRDefault="00E56F15" w:rsidP="00E56F15">
            <w:pPr>
              <w:rPr>
                <w:rFonts w:ascii="Comic Sans MS" w:hAnsi="Comic Sans MS"/>
                <w:color w:val="0070C0"/>
                <w:sz w:val="110"/>
                <w:szCs w:val="110"/>
              </w:rPr>
            </w:pPr>
            <w:r w:rsidRPr="00E56F15">
              <w:rPr>
                <w:rFonts w:ascii="Comic Sans MS" w:hAnsi="Comic Sans MS"/>
                <w:color w:val="0070C0"/>
                <w:sz w:val="110"/>
                <w:szCs w:val="110"/>
              </w:rPr>
              <w:t>When</w:t>
            </w:r>
          </w:p>
        </w:tc>
        <w:tc>
          <w:tcPr>
            <w:tcW w:w="5107" w:type="dxa"/>
          </w:tcPr>
          <w:p w:rsidR="00E56F15" w:rsidRDefault="00E56F15" w:rsidP="00E56F1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610968" cy="1944001"/>
                  <wp:effectExtent l="19050" t="0" r="8282" b="0"/>
                  <wp:docPr id="19" name="Picture 19" descr="Free Time Clock Clipart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ree Time Clock Clipart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378" cy="1948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F15" w:rsidTr="00E56F15">
        <w:tc>
          <w:tcPr>
            <w:tcW w:w="4135" w:type="dxa"/>
          </w:tcPr>
          <w:p w:rsidR="00E56F15" w:rsidRPr="00E56F15" w:rsidRDefault="00E56F15" w:rsidP="00E56F15">
            <w:pPr>
              <w:rPr>
                <w:rFonts w:ascii="Comic Sans MS" w:hAnsi="Comic Sans MS"/>
                <w:color w:val="0070C0"/>
                <w:sz w:val="100"/>
                <w:szCs w:val="100"/>
              </w:rPr>
            </w:pPr>
            <w:r w:rsidRPr="00E56F15">
              <w:rPr>
                <w:rFonts w:ascii="Comic Sans MS" w:hAnsi="Comic Sans MS"/>
                <w:color w:val="0070C0"/>
                <w:sz w:val="100"/>
                <w:szCs w:val="100"/>
              </w:rPr>
              <w:t>Whistle</w:t>
            </w:r>
          </w:p>
        </w:tc>
        <w:tc>
          <w:tcPr>
            <w:tcW w:w="5107" w:type="dxa"/>
          </w:tcPr>
          <w:p w:rsidR="00E56F15" w:rsidRDefault="00E56F15">
            <w:r>
              <w:rPr>
                <w:noProof/>
                <w:lang w:eastAsia="en-GB"/>
              </w:rPr>
              <w:drawing>
                <wp:inline distT="0" distB="0" distL="0" distR="0">
                  <wp:extent cx="2070487" cy="2070487"/>
                  <wp:effectExtent l="19050" t="0" r="5963" b="0"/>
                  <wp:docPr id="22" name="Picture 22" descr="Clip Art: Whistle Color I abcteach.com | abcte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lip Art: Whistle Color I abcteach.com | abcte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526" cy="2070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5288" w:rsidRDefault="0042133A"/>
    <w:sectPr w:rsidR="00DC5288" w:rsidSect="00586C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56F15"/>
    <w:rsid w:val="002C6CDF"/>
    <w:rsid w:val="00310CBA"/>
    <w:rsid w:val="0042133A"/>
    <w:rsid w:val="00586CAB"/>
    <w:rsid w:val="005D3476"/>
    <w:rsid w:val="007B3363"/>
    <w:rsid w:val="00A207BE"/>
    <w:rsid w:val="00A41CC4"/>
    <w:rsid w:val="00E5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2020-12-21T09:45:00Z</dcterms:created>
  <dcterms:modified xsi:type="dcterms:W3CDTF">2020-12-21T09:55:00Z</dcterms:modified>
</cp:coreProperties>
</file>